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72" w:rsidRPr="00AA1EDC" w:rsidRDefault="001E0972" w:rsidP="00DE5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EDC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1E0972" w:rsidRPr="00DE5825" w:rsidRDefault="001E0972" w:rsidP="00370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«Основы развития соколиной охоты в России</w:t>
      </w:r>
      <w:r w:rsidRPr="00DE582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0972" w:rsidRPr="00AA1EDC" w:rsidRDefault="001E0972" w:rsidP="00DE5825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Кате</w:t>
      </w:r>
      <w:r>
        <w:rPr>
          <w:rFonts w:ascii="Times New Roman" w:hAnsi="Times New Roman" w:cs="Times New Roman"/>
          <w:sz w:val="24"/>
          <w:szCs w:val="24"/>
        </w:rPr>
        <w:t>гория слушателей – руководители управлений по охране и использованию объектов животного мира субъектов РФ, сотрудники охотничьих хозяйств, специалисты по охотничьему туризму, работники соколиных питомников, частные сокольники.</w:t>
      </w:r>
    </w:p>
    <w:p w:rsidR="001E0972" w:rsidRPr="009E48A0" w:rsidRDefault="001E0972" w:rsidP="003702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обучения – 32</w:t>
      </w:r>
      <w:r w:rsidRPr="00AA1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ED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A1EDC">
        <w:rPr>
          <w:rFonts w:ascii="Times New Roman" w:hAnsi="Times New Roman" w:cs="Times New Roman"/>
          <w:sz w:val="24"/>
          <w:szCs w:val="24"/>
        </w:rPr>
        <w:t>. час.</w:t>
      </w:r>
      <w:r w:rsidR="009E48A0" w:rsidRPr="009E48A0">
        <w:rPr>
          <w:rFonts w:ascii="Times New Roman" w:hAnsi="Times New Roman" w:cs="Times New Roman"/>
          <w:sz w:val="24"/>
          <w:szCs w:val="24"/>
        </w:rPr>
        <w:t xml:space="preserve"> (</w:t>
      </w:r>
      <w:r w:rsidR="009E48A0">
        <w:rPr>
          <w:rFonts w:ascii="Times New Roman" w:hAnsi="Times New Roman" w:cs="Times New Roman"/>
          <w:sz w:val="24"/>
          <w:szCs w:val="24"/>
        </w:rPr>
        <w:t xml:space="preserve">+ </w:t>
      </w:r>
      <w:r w:rsidR="009E48A0" w:rsidRPr="009E48A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E48A0" w:rsidRPr="009E48A0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9E48A0" w:rsidRPr="009E4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E48A0">
        <w:rPr>
          <w:rFonts w:ascii="Times New Roman" w:hAnsi="Times New Roman" w:cs="Times New Roman"/>
          <w:sz w:val="24"/>
          <w:szCs w:val="24"/>
        </w:rPr>
        <w:t>аттестация)</w:t>
      </w:r>
    </w:p>
    <w:p w:rsidR="001E0972" w:rsidRPr="00AA1EDC" w:rsidRDefault="001E0972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Форма обучения – с отрывом от производства</w:t>
      </w:r>
    </w:p>
    <w:p w:rsidR="001E0972" w:rsidRPr="00AA1EDC" w:rsidRDefault="001E0972" w:rsidP="00CB083B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B7BA3">
        <w:rPr>
          <w:rFonts w:ascii="Times New Roman" w:hAnsi="Times New Roman" w:cs="Times New Roman"/>
          <w:sz w:val="24"/>
          <w:szCs w:val="24"/>
        </w:rPr>
        <w:t>В настоящее вр</w:t>
      </w:r>
      <w:r>
        <w:rPr>
          <w:rFonts w:ascii="Times New Roman" w:hAnsi="Times New Roman" w:cs="Times New Roman"/>
          <w:sz w:val="24"/>
          <w:szCs w:val="24"/>
        </w:rPr>
        <w:t xml:space="preserve">емя концептуальные принципы </w:t>
      </w:r>
      <w:r w:rsidRPr="005B7BA3">
        <w:rPr>
          <w:rFonts w:ascii="Times New Roman" w:hAnsi="Times New Roman" w:cs="Times New Roman"/>
          <w:sz w:val="24"/>
          <w:szCs w:val="24"/>
        </w:rPr>
        <w:t xml:space="preserve"> природопользования, в том числе и древнейшего занятия человечества – охоты и охотничьего хозяйства, претерпевают существенное переосмысливание и преобразование.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В Стратегии развития охотничьего хозяйства в РФ </w:t>
      </w:r>
      <w:r w:rsidRPr="00CB083B">
        <w:rPr>
          <w:rFonts w:ascii="Times New Roman" w:hAnsi="Times New Roman" w:cs="Times New Roman"/>
          <w:sz w:val="24"/>
          <w:szCs w:val="24"/>
        </w:rPr>
        <w:t>до 2030 года</w:t>
      </w:r>
      <w:r>
        <w:rPr>
          <w:rFonts w:ascii="Times New Roman" w:hAnsi="Times New Roman" w:cs="Times New Roman"/>
          <w:sz w:val="24"/>
          <w:szCs w:val="24"/>
        </w:rPr>
        <w:t xml:space="preserve"> от 03.07.14г. отдельно говорится о сохранении и развитии традиционных видов охот с использованием ловчих птиц и охотничьих собак, что в свою очередь ведет к повышению охотничьей культуры и снижение пресса браконьерства на охотничью фауну. Данная программа разработана для повышения квалификации специалистов, занимающихся развитием охоты с ловчими птицами и разведением хищных птиц в искусственно созданной среде обитания.</w:t>
      </w:r>
    </w:p>
    <w:p w:rsidR="001E0972" w:rsidRPr="00AA1EDC" w:rsidRDefault="001E0972" w:rsidP="00AA1EDC">
      <w:pPr>
        <w:jc w:val="both"/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Pr="00AA1EDC">
        <w:rPr>
          <w:rFonts w:ascii="Times New Roman" w:hAnsi="Times New Roman" w:cs="Times New Roman"/>
          <w:sz w:val="24"/>
          <w:szCs w:val="24"/>
        </w:rPr>
        <w:t>: Передача  теоретических по</w:t>
      </w:r>
      <w:r>
        <w:rPr>
          <w:rFonts w:ascii="Times New Roman" w:hAnsi="Times New Roman" w:cs="Times New Roman"/>
          <w:sz w:val="24"/>
          <w:szCs w:val="24"/>
        </w:rPr>
        <w:t xml:space="preserve">дходов и практических навыков по вопросам содержания, лечения, дрессировки (вынашиванию), разведения ловчих птиц в специализированных питомниках и охоты с ними.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600"/>
        <w:gridCol w:w="1109"/>
        <w:gridCol w:w="1242"/>
        <w:gridCol w:w="1838"/>
      </w:tblGrid>
      <w:tr w:rsidR="001E0972" w:rsidRPr="0054144B">
        <w:trPr>
          <w:trHeight w:val="330"/>
        </w:trPr>
        <w:tc>
          <w:tcPr>
            <w:tcW w:w="782" w:type="dxa"/>
            <w:vMerge w:val="restart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раздела</w:t>
            </w:r>
          </w:p>
        </w:tc>
        <w:tc>
          <w:tcPr>
            <w:tcW w:w="1109" w:type="dxa"/>
            <w:vMerge w:val="restart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3080" w:type="dxa"/>
            <w:gridSpan w:val="2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</w:t>
            </w:r>
          </w:p>
        </w:tc>
      </w:tr>
      <w:tr w:rsidR="001E0972" w:rsidRPr="0054144B">
        <w:trPr>
          <w:trHeight w:val="315"/>
        </w:trPr>
        <w:tc>
          <w:tcPr>
            <w:tcW w:w="782" w:type="dxa"/>
            <w:vMerge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vMerge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1E0972" w:rsidRPr="0054144B" w:rsidRDefault="001E0972" w:rsidP="0046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добывания хищных птиц  путем их изъятия из естественной среды обитания на легальной основе.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0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содержания ловчих птиц в неволе. Изготовление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аммуниции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0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ловчих птиц.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0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ловчих птиц в искусственно созданной среде обитания.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</w:tcPr>
          <w:p w:rsidR="001E0972" w:rsidRPr="00AA51FA" w:rsidRDefault="001E0972" w:rsidP="00AA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дрессировки (вынашивания) различных видов ловчих птиц. Использование специальной телеметрической аппаратуры.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1E0972" w:rsidRPr="0054144B">
        <w:tc>
          <w:tcPr>
            <w:tcW w:w="78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соколиной охоты. Особенности охоты с орлами, ястребами и соколами. Использование различных пород легавых собак в соколиной охоте.</w:t>
            </w:r>
            <w:r>
              <w:t xml:space="preserve"> </w:t>
            </w:r>
            <w:proofErr w:type="spellStart"/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Биорепеллентация</w:t>
            </w:r>
            <w:proofErr w:type="spellEnd"/>
            <w:r w:rsidRPr="00AA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242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38" w:type="dxa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bookmarkStart w:id="0" w:name="_GoBack"/>
        <w:bookmarkEnd w:id="0"/>
      </w:tr>
      <w:tr w:rsidR="001E0972" w:rsidRPr="0054144B">
        <w:tc>
          <w:tcPr>
            <w:tcW w:w="5382" w:type="dxa"/>
            <w:gridSpan w:val="2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189" w:type="dxa"/>
            <w:gridSpan w:val="3"/>
          </w:tcPr>
          <w:p w:rsidR="001E0972" w:rsidRPr="0054144B" w:rsidRDefault="001E0972" w:rsidP="00541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Реферат, зачет, экзамен</w:t>
            </w:r>
          </w:p>
        </w:tc>
      </w:tr>
    </w:tbl>
    <w:p w:rsidR="001E0972" w:rsidRPr="00AA1EDC" w:rsidRDefault="001E0972" w:rsidP="00370237">
      <w:pPr>
        <w:rPr>
          <w:rFonts w:ascii="Times New Roman" w:hAnsi="Times New Roman" w:cs="Times New Roman"/>
          <w:sz w:val="24"/>
          <w:szCs w:val="24"/>
        </w:rPr>
      </w:pPr>
    </w:p>
    <w:p w:rsidR="001E0972" w:rsidRPr="00AA1EDC" w:rsidRDefault="001E0972" w:rsidP="00370237">
      <w:pPr>
        <w:rPr>
          <w:rFonts w:ascii="Times New Roman" w:hAnsi="Times New Roman" w:cs="Times New Roman"/>
          <w:sz w:val="24"/>
          <w:szCs w:val="24"/>
        </w:rPr>
      </w:pPr>
      <w:r w:rsidRPr="00AA1ED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 программы: 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.н., член – корр. РАЕ</w:t>
      </w:r>
      <w:r w:rsidRPr="00AA1E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Еналеев</w:t>
      </w:r>
      <w:proofErr w:type="spellEnd"/>
    </w:p>
    <w:sectPr w:rsidR="001E0972" w:rsidRPr="00AA1EDC" w:rsidSect="00A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70237"/>
    <w:rsid w:val="000375F8"/>
    <w:rsid w:val="00064CCD"/>
    <w:rsid w:val="001420A5"/>
    <w:rsid w:val="001676B5"/>
    <w:rsid w:val="00187A94"/>
    <w:rsid w:val="001E0972"/>
    <w:rsid w:val="001E6DF9"/>
    <w:rsid w:val="002813A7"/>
    <w:rsid w:val="002C1B84"/>
    <w:rsid w:val="003428DE"/>
    <w:rsid w:val="00370237"/>
    <w:rsid w:val="00380B6F"/>
    <w:rsid w:val="003E5F7D"/>
    <w:rsid w:val="004616C8"/>
    <w:rsid w:val="0054144B"/>
    <w:rsid w:val="00566D20"/>
    <w:rsid w:val="005B7BA3"/>
    <w:rsid w:val="005D41FF"/>
    <w:rsid w:val="006B5AD5"/>
    <w:rsid w:val="006F6448"/>
    <w:rsid w:val="00827BC1"/>
    <w:rsid w:val="00841784"/>
    <w:rsid w:val="00866AD0"/>
    <w:rsid w:val="00897014"/>
    <w:rsid w:val="008F78B4"/>
    <w:rsid w:val="009E48A0"/>
    <w:rsid w:val="00AA1EDC"/>
    <w:rsid w:val="00AA51FA"/>
    <w:rsid w:val="00AE3674"/>
    <w:rsid w:val="00AF1C01"/>
    <w:rsid w:val="00B3434C"/>
    <w:rsid w:val="00BE2DF0"/>
    <w:rsid w:val="00C13723"/>
    <w:rsid w:val="00CB083B"/>
    <w:rsid w:val="00CE12D6"/>
    <w:rsid w:val="00CF2F33"/>
    <w:rsid w:val="00D036E1"/>
    <w:rsid w:val="00DA0C90"/>
    <w:rsid w:val="00DE5825"/>
    <w:rsid w:val="00E1079D"/>
    <w:rsid w:val="00E5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2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1999</Characters>
  <Application>Microsoft Office Word</Application>
  <DocSecurity>0</DocSecurity>
  <Lines>16</Lines>
  <Paragraphs>4</Paragraphs>
  <ScaleCrop>false</ScaleCrop>
  <Company>MCXA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Administrator</cp:lastModifiedBy>
  <cp:revision>3</cp:revision>
  <cp:lastPrinted>2017-04-19T12:18:00Z</cp:lastPrinted>
  <dcterms:created xsi:type="dcterms:W3CDTF">2017-04-19T12:06:00Z</dcterms:created>
  <dcterms:modified xsi:type="dcterms:W3CDTF">2017-04-19T12:18:00Z</dcterms:modified>
</cp:coreProperties>
</file>