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14" w:rsidRPr="00AA1EDC" w:rsidRDefault="007E0414" w:rsidP="00DE5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DC"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</w:t>
      </w:r>
    </w:p>
    <w:p w:rsidR="007E0414" w:rsidRPr="00DE5825" w:rsidRDefault="007E0414" w:rsidP="00370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«Использование ловчих птиц в соколиной охоте</w:t>
      </w:r>
      <w:r w:rsidRPr="00C94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в качестве биорепеллентов»</w:t>
      </w:r>
    </w:p>
    <w:p w:rsidR="007E0414" w:rsidRPr="00AA1EDC" w:rsidRDefault="007E0414" w:rsidP="00DE5825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Кате</w:t>
      </w:r>
      <w:r>
        <w:rPr>
          <w:rFonts w:ascii="Times New Roman" w:hAnsi="Times New Roman" w:cs="Times New Roman"/>
          <w:sz w:val="24"/>
          <w:szCs w:val="24"/>
        </w:rPr>
        <w:t>гория слушателей – специалисты по обеспечению орнитологической безопасности на предприятиях хранящих и перерабатывающих зерно, аэропортах, и других объектах сельскохозяйственного значения, сотрудники охотничьих хозяйств, работники соколиных питомников, любители соколиной охоты.</w:t>
      </w:r>
    </w:p>
    <w:p w:rsidR="007E0414" w:rsidRPr="00AA1EDC" w:rsidRDefault="007E0414" w:rsidP="0037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36</w:t>
      </w:r>
      <w:r w:rsidRPr="00AA1EDC">
        <w:rPr>
          <w:rFonts w:ascii="Times New Roman" w:hAnsi="Times New Roman" w:cs="Times New Roman"/>
          <w:sz w:val="24"/>
          <w:szCs w:val="24"/>
        </w:rPr>
        <w:t xml:space="preserve"> ак. час</w:t>
      </w:r>
    </w:p>
    <w:p w:rsidR="007E0414" w:rsidRPr="00AA1EDC" w:rsidRDefault="007E0414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и </w:t>
      </w:r>
      <w:r w:rsidRPr="00AA1EDC">
        <w:rPr>
          <w:rFonts w:ascii="Times New Roman" w:hAnsi="Times New Roman" w:cs="Times New Roman"/>
          <w:sz w:val="24"/>
          <w:szCs w:val="24"/>
        </w:rPr>
        <w:t>с отрывом от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414" w:rsidRPr="00AA1EDC" w:rsidRDefault="007E0414" w:rsidP="00CB083B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программы</w:t>
      </w:r>
      <w:r>
        <w:rPr>
          <w:rFonts w:ascii="Times New Roman" w:hAnsi="Times New Roman" w:cs="Times New Roman"/>
          <w:sz w:val="24"/>
          <w:szCs w:val="24"/>
        </w:rPr>
        <w:t xml:space="preserve">: На большинстве предприятий по хранению и переработке зернопродуктов, а так же других сельскохозяйственных объектах проблема орнитологической безопасности становится всё более актуальной. Использование пернатых хищников в качестве биорепеллентов на сегодняшний день является наиболее эффективным средством отпугивания нежелательных скоплений птиц на выше указанныз объектах. В Стратегии развития охотничьего хозяйства в РФ </w:t>
      </w:r>
      <w:r w:rsidRPr="00CB083B">
        <w:rPr>
          <w:rFonts w:ascii="Times New Roman" w:hAnsi="Times New Roman" w:cs="Times New Roman"/>
          <w:sz w:val="24"/>
          <w:szCs w:val="24"/>
        </w:rPr>
        <w:t>до 2030 года</w:t>
      </w:r>
      <w:r>
        <w:rPr>
          <w:rFonts w:ascii="Times New Roman" w:hAnsi="Times New Roman" w:cs="Times New Roman"/>
          <w:sz w:val="24"/>
          <w:szCs w:val="24"/>
        </w:rPr>
        <w:t xml:space="preserve"> от 03.07.14г. отдельно говорится о сохранении и развитии традиционных видов охот с использованием ловчих птиц и охотничьих собак, что в свою очередь ведет к повышению охотничьей культуры и снижение пресса браконьерства на охотничью фауну. Данная программа разработана для повышения квалификации специалистов, занимающихся развитием охоты с ловчими птицами и разведением хищных птиц в искусственно созданной среде обитания.</w:t>
      </w:r>
    </w:p>
    <w:p w:rsidR="007E0414" w:rsidRPr="00AA1EDC" w:rsidRDefault="007E0414" w:rsidP="00AA1EDC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AA1EDC">
        <w:rPr>
          <w:rFonts w:ascii="Times New Roman" w:hAnsi="Times New Roman" w:cs="Times New Roman"/>
          <w:sz w:val="24"/>
          <w:szCs w:val="24"/>
        </w:rPr>
        <w:t>: Передача  теоретических по</w:t>
      </w:r>
      <w:r>
        <w:rPr>
          <w:rFonts w:ascii="Times New Roman" w:hAnsi="Times New Roman" w:cs="Times New Roman"/>
          <w:sz w:val="24"/>
          <w:szCs w:val="24"/>
        </w:rPr>
        <w:t xml:space="preserve">дходов и практических навыков по вопросам содержания, лечения, дрессировки (вынашиванию), разведения ловчих птиц в специализированных питомниках и охоты с ними.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600"/>
        <w:gridCol w:w="1109"/>
        <w:gridCol w:w="1242"/>
        <w:gridCol w:w="1838"/>
      </w:tblGrid>
      <w:tr w:rsidR="007E0414" w:rsidRPr="0054144B">
        <w:trPr>
          <w:trHeight w:val="330"/>
        </w:trPr>
        <w:tc>
          <w:tcPr>
            <w:tcW w:w="782" w:type="dxa"/>
            <w:vMerge w:val="restart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0" w:type="dxa"/>
            <w:vMerge w:val="restart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раздела</w:t>
            </w:r>
          </w:p>
        </w:tc>
        <w:tc>
          <w:tcPr>
            <w:tcW w:w="1109" w:type="dxa"/>
            <w:vMerge w:val="restart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3080" w:type="dxa"/>
            <w:gridSpan w:val="2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</w:tr>
      <w:tr w:rsidR="007E0414" w:rsidRPr="0054144B">
        <w:trPr>
          <w:trHeight w:val="315"/>
        </w:trPr>
        <w:tc>
          <w:tcPr>
            <w:tcW w:w="782" w:type="dxa"/>
            <w:vMerge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38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7E0414" w:rsidRPr="0054144B">
        <w:trPr>
          <w:trHeight w:val="410"/>
        </w:trPr>
        <w:tc>
          <w:tcPr>
            <w:tcW w:w="78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</w:tcPr>
          <w:p w:rsidR="007E0414" w:rsidRPr="0054144B" w:rsidRDefault="007E0414" w:rsidP="007D1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соколиной охоты  в России. </w:t>
            </w:r>
          </w:p>
        </w:tc>
        <w:tc>
          <w:tcPr>
            <w:tcW w:w="1109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4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838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414" w:rsidRPr="0054144B">
        <w:tc>
          <w:tcPr>
            <w:tcW w:w="78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</w:tcPr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содержания ловчих птиц и их использование в соколиной охоте. Особенности охоты с орлами, ястребами и соколами.</w:t>
            </w:r>
          </w:p>
        </w:tc>
        <w:tc>
          <w:tcPr>
            <w:tcW w:w="1109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24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</w:tr>
      <w:tr w:rsidR="007E0414" w:rsidRPr="0054144B">
        <w:tc>
          <w:tcPr>
            <w:tcW w:w="78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</w:tcPr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ловчих птиц в качестве биорепеллентов</w:t>
            </w:r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242" w:type="dxa"/>
          </w:tcPr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838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7E0414" w:rsidRPr="0054144B">
        <w:tc>
          <w:tcPr>
            <w:tcW w:w="78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</w:tcPr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пород собак в соколиной охоте.</w:t>
            </w:r>
          </w:p>
        </w:tc>
        <w:tc>
          <w:tcPr>
            <w:tcW w:w="1109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4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838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7E0414" w:rsidRPr="0054144B">
        <w:tc>
          <w:tcPr>
            <w:tcW w:w="78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</w:tcPr>
          <w:p w:rsidR="007E0414" w:rsidRPr="00AA51FA" w:rsidRDefault="007E0414" w:rsidP="00AA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ловчих птиц.</w:t>
            </w:r>
          </w:p>
        </w:tc>
        <w:tc>
          <w:tcPr>
            <w:tcW w:w="1109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4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7E0414" w:rsidRPr="0054144B">
        <w:tc>
          <w:tcPr>
            <w:tcW w:w="78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</w:tcPr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Аттестация(Реферат, зачет, экзамен)</w:t>
            </w:r>
          </w:p>
        </w:tc>
        <w:tc>
          <w:tcPr>
            <w:tcW w:w="1109" w:type="dxa"/>
          </w:tcPr>
          <w:p w:rsidR="007E0414" w:rsidRPr="0054144B" w:rsidRDefault="007E0414" w:rsidP="001B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42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E0414" w:rsidRPr="0054144B">
        <w:tc>
          <w:tcPr>
            <w:tcW w:w="5382" w:type="dxa"/>
            <w:gridSpan w:val="2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89" w:type="dxa"/>
            <w:gridSpan w:val="3"/>
          </w:tcPr>
          <w:p w:rsidR="007E0414" w:rsidRPr="0054144B" w:rsidRDefault="007E0414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</w:tbl>
    <w:p w:rsidR="007E0414" w:rsidRPr="00AA1EDC" w:rsidRDefault="007E0414" w:rsidP="00370237">
      <w:pPr>
        <w:rPr>
          <w:rFonts w:ascii="Times New Roman" w:hAnsi="Times New Roman" w:cs="Times New Roman"/>
          <w:sz w:val="24"/>
          <w:szCs w:val="24"/>
        </w:rPr>
      </w:pPr>
    </w:p>
    <w:p w:rsidR="007E0414" w:rsidRPr="00AA1EDC" w:rsidRDefault="007E0414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программы:  д.б.н., член – корр. РАЕ</w:t>
      </w:r>
      <w:r w:rsidRPr="00AA1E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И.Р. Еналеев</w:t>
      </w:r>
    </w:p>
    <w:sectPr w:rsidR="007E0414" w:rsidRPr="00AA1EDC" w:rsidSect="00AF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37"/>
    <w:rsid w:val="000375F8"/>
    <w:rsid w:val="001420A5"/>
    <w:rsid w:val="00164A77"/>
    <w:rsid w:val="001676B5"/>
    <w:rsid w:val="00187A94"/>
    <w:rsid w:val="001B1354"/>
    <w:rsid w:val="001E0972"/>
    <w:rsid w:val="001E6DF9"/>
    <w:rsid w:val="002813A7"/>
    <w:rsid w:val="002C1B84"/>
    <w:rsid w:val="003428DE"/>
    <w:rsid w:val="00370237"/>
    <w:rsid w:val="00380B6F"/>
    <w:rsid w:val="003C69BD"/>
    <w:rsid w:val="003E5F7D"/>
    <w:rsid w:val="0043419F"/>
    <w:rsid w:val="004616C8"/>
    <w:rsid w:val="004B3204"/>
    <w:rsid w:val="0054144B"/>
    <w:rsid w:val="00566D20"/>
    <w:rsid w:val="005B7BA3"/>
    <w:rsid w:val="005D41FF"/>
    <w:rsid w:val="006B5AD5"/>
    <w:rsid w:val="006F6448"/>
    <w:rsid w:val="00784DEE"/>
    <w:rsid w:val="007D12A4"/>
    <w:rsid w:val="007E0414"/>
    <w:rsid w:val="00827BC1"/>
    <w:rsid w:val="00841784"/>
    <w:rsid w:val="00866AD0"/>
    <w:rsid w:val="00897014"/>
    <w:rsid w:val="008F78B4"/>
    <w:rsid w:val="00917D3E"/>
    <w:rsid w:val="00AA1EDC"/>
    <w:rsid w:val="00AA51FA"/>
    <w:rsid w:val="00AE3674"/>
    <w:rsid w:val="00AF1C01"/>
    <w:rsid w:val="00B146C4"/>
    <w:rsid w:val="00B66517"/>
    <w:rsid w:val="00BB2DF1"/>
    <w:rsid w:val="00BE2DF0"/>
    <w:rsid w:val="00C13723"/>
    <w:rsid w:val="00C9471C"/>
    <w:rsid w:val="00CB083B"/>
    <w:rsid w:val="00CF2F33"/>
    <w:rsid w:val="00D036E1"/>
    <w:rsid w:val="00D77D25"/>
    <w:rsid w:val="00DA0C90"/>
    <w:rsid w:val="00DE5825"/>
    <w:rsid w:val="00E1079D"/>
    <w:rsid w:val="00E577A7"/>
    <w:rsid w:val="00E810ED"/>
    <w:rsid w:val="00F5624C"/>
    <w:rsid w:val="00FB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1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2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335</Words>
  <Characters>1912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Администратор</cp:lastModifiedBy>
  <cp:revision>4</cp:revision>
  <dcterms:created xsi:type="dcterms:W3CDTF">2017-05-04T12:24:00Z</dcterms:created>
  <dcterms:modified xsi:type="dcterms:W3CDTF">2017-05-04T19:00:00Z</dcterms:modified>
</cp:coreProperties>
</file>